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5BC7" w14:textId="691E285F" w:rsidR="001723EB" w:rsidRPr="00747195" w:rsidRDefault="001723EB" w:rsidP="001723EB">
      <w:pPr>
        <w:pStyle w:val="a4"/>
        <w:ind w:left="1080"/>
        <w:jc w:val="center"/>
        <w:rPr>
          <w:rFonts w:ascii="Times New Roman" w:hAnsi="Times New Roman" w:cs="Times New Roman"/>
          <w:b/>
        </w:rPr>
      </w:pPr>
      <w:r w:rsidRPr="00747195">
        <w:rPr>
          <w:rFonts w:ascii="Times New Roman" w:hAnsi="Times New Roman" w:cs="Times New Roman"/>
          <w:b/>
        </w:rPr>
        <w:t xml:space="preserve">ДОГОВОР </w:t>
      </w:r>
    </w:p>
    <w:p w14:paraId="0996B631" w14:textId="77777777" w:rsidR="001723EB" w:rsidRPr="00747195" w:rsidRDefault="001723EB" w:rsidP="001723EB">
      <w:pPr>
        <w:pStyle w:val="a4"/>
        <w:ind w:left="1080"/>
        <w:jc w:val="center"/>
        <w:rPr>
          <w:rFonts w:ascii="Times New Roman" w:hAnsi="Times New Roman" w:cs="Times New Roman"/>
          <w:b/>
        </w:rPr>
      </w:pPr>
      <w:r w:rsidRPr="00747195">
        <w:rPr>
          <w:rFonts w:ascii="Times New Roman" w:hAnsi="Times New Roman" w:cs="Times New Roman"/>
          <w:b/>
        </w:rPr>
        <w:t xml:space="preserve">НА ПРОВЕДЕНИЕ НАУЧНЫХ ИССЛЕДОВАНИЙ </w:t>
      </w:r>
    </w:p>
    <w:p w14:paraId="75D8218E" w14:textId="4F160AC5" w:rsidR="001723EB" w:rsidRPr="00747195" w:rsidRDefault="001723EB" w:rsidP="001723EB">
      <w:pPr>
        <w:pStyle w:val="a4"/>
        <w:ind w:left="1080"/>
        <w:jc w:val="center"/>
        <w:rPr>
          <w:rFonts w:ascii="Times New Roman" w:hAnsi="Times New Roman" w:cs="Times New Roman"/>
          <w:b/>
        </w:rPr>
      </w:pPr>
      <w:r w:rsidRPr="00747195">
        <w:rPr>
          <w:rFonts w:ascii="Times New Roman" w:hAnsi="Times New Roman" w:cs="Times New Roman"/>
          <w:b/>
        </w:rPr>
        <w:t>И ОКАЗАНИЕ УСЛУГ</w:t>
      </w:r>
      <w:r w:rsidR="00A05907" w:rsidRPr="00747195">
        <w:rPr>
          <w:rFonts w:ascii="Times New Roman" w:hAnsi="Times New Roman" w:cs="Times New Roman"/>
          <w:b/>
        </w:rPr>
        <w:t xml:space="preserve"> С ИСПОЛЬЗОВАНИЕМ ОБОРУДОВАНИЯ ЦКП «ВЫСОКОТЕМПЕРАТУРНЫЙ КОНТУР»</w:t>
      </w:r>
    </w:p>
    <w:p w14:paraId="7F8C47C8" w14:textId="1ADFBB33" w:rsidR="001723EB" w:rsidRPr="00747195" w:rsidRDefault="001723EB" w:rsidP="001723EB">
      <w:pPr>
        <w:pStyle w:val="ConsTitle"/>
        <w:ind w:left="-142" w:firstLine="426"/>
        <w:jc w:val="both"/>
        <w:rPr>
          <w:rFonts w:ascii="Times New Roman" w:hAnsi="Times New Roman"/>
          <w:b w:val="0"/>
          <w:sz w:val="22"/>
          <w:szCs w:val="22"/>
        </w:rPr>
      </w:pPr>
      <w:r w:rsidRPr="00747195">
        <w:rPr>
          <w:rFonts w:ascii="Times New Roman" w:hAnsi="Times New Roman"/>
          <w:b w:val="0"/>
          <w:sz w:val="22"/>
          <w:szCs w:val="22"/>
        </w:rPr>
        <w:t>г. Иркутск</w:t>
      </w:r>
      <w:r w:rsidRPr="00747195">
        <w:rPr>
          <w:rFonts w:ascii="Times New Roman" w:hAnsi="Times New Roman"/>
          <w:b w:val="0"/>
          <w:sz w:val="22"/>
          <w:szCs w:val="22"/>
        </w:rPr>
        <w:tab/>
      </w:r>
      <w:r w:rsidRPr="00747195">
        <w:rPr>
          <w:rFonts w:ascii="Times New Roman" w:hAnsi="Times New Roman"/>
          <w:b w:val="0"/>
          <w:sz w:val="22"/>
          <w:szCs w:val="22"/>
        </w:rPr>
        <w:tab/>
      </w:r>
      <w:r w:rsidRPr="00747195">
        <w:rPr>
          <w:rFonts w:ascii="Times New Roman" w:hAnsi="Times New Roman"/>
          <w:b w:val="0"/>
          <w:sz w:val="22"/>
          <w:szCs w:val="22"/>
        </w:rPr>
        <w:tab/>
      </w:r>
      <w:r w:rsidRPr="00747195">
        <w:rPr>
          <w:rFonts w:ascii="Times New Roman" w:hAnsi="Times New Roman"/>
          <w:b w:val="0"/>
          <w:sz w:val="22"/>
          <w:szCs w:val="22"/>
        </w:rPr>
        <w:tab/>
      </w:r>
      <w:r w:rsidRPr="00747195">
        <w:rPr>
          <w:rFonts w:ascii="Times New Roman" w:hAnsi="Times New Roman"/>
          <w:b w:val="0"/>
          <w:sz w:val="22"/>
          <w:szCs w:val="22"/>
        </w:rPr>
        <w:tab/>
      </w:r>
      <w:r w:rsidRPr="00747195">
        <w:rPr>
          <w:rFonts w:ascii="Times New Roman" w:hAnsi="Times New Roman"/>
          <w:b w:val="0"/>
          <w:sz w:val="22"/>
          <w:szCs w:val="22"/>
        </w:rPr>
        <w:tab/>
      </w:r>
      <w:r w:rsidRPr="00747195">
        <w:rPr>
          <w:rFonts w:ascii="Times New Roman" w:hAnsi="Times New Roman"/>
          <w:b w:val="0"/>
          <w:sz w:val="22"/>
          <w:szCs w:val="22"/>
        </w:rPr>
        <w:tab/>
      </w:r>
      <w:r w:rsidRPr="00747195">
        <w:rPr>
          <w:rFonts w:ascii="Times New Roman" w:hAnsi="Times New Roman"/>
          <w:b w:val="0"/>
          <w:sz w:val="22"/>
          <w:szCs w:val="22"/>
        </w:rPr>
        <w:tab/>
      </w:r>
      <w:r w:rsidRPr="00747195">
        <w:rPr>
          <w:rFonts w:ascii="Times New Roman" w:hAnsi="Times New Roman"/>
          <w:b w:val="0"/>
          <w:sz w:val="22"/>
          <w:szCs w:val="22"/>
        </w:rPr>
        <w:tab/>
        <w:t xml:space="preserve"> «__» _________ 20</w:t>
      </w:r>
      <w:r w:rsidR="00A05907" w:rsidRPr="00747195">
        <w:rPr>
          <w:rFonts w:ascii="Times New Roman" w:hAnsi="Times New Roman"/>
          <w:b w:val="0"/>
          <w:sz w:val="22"/>
          <w:szCs w:val="22"/>
        </w:rPr>
        <w:t>2</w:t>
      </w:r>
      <w:r w:rsidRPr="00747195">
        <w:rPr>
          <w:rFonts w:ascii="Times New Roman" w:hAnsi="Times New Roman"/>
          <w:b w:val="0"/>
          <w:sz w:val="22"/>
          <w:szCs w:val="22"/>
        </w:rPr>
        <w:t>_ г.</w:t>
      </w:r>
    </w:p>
    <w:p w14:paraId="43AAC5F5" w14:textId="77777777" w:rsidR="001723EB" w:rsidRPr="00747195" w:rsidRDefault="001723EB" w:rsidP="001723EB">
      <w:pPr>
        <w:pStyle w:val="ConsTitle"/>
        <w:ind w:left="-142" w:firstLine="426"/>
        <w:jc w:val="both"/>
        <w:rPr>
          <w:rFonts w:ascii="Times New Roman" w:hAnsi="Times New Roman"/>
          <w:b w:val="0"/>
          <w:sz w:val="22"/>
          <w:szCs w:val="22"/>
        </w:rPr>
      </w:pPr>
    </w:p>
    <w:p w14:paraId="09791D0D" w14:textId="1215CB1F" w:rsidR="001723EB" w:rsidRPr="00747195" w:rsidRDefault="001723EB" w:rsidP="001723EB">
      <w:pPr>
        <w:pStyle w:val="ConsTitle"/>
        <w:ind w:left="-142" w:firstLine="426"/>
        <w:jc w:val="both"/>
        <w:rPr>
          <w:rFonts w:ascii="Times New Roman" w:hAnsi="Times New Roman"/>
          <w:b w:val="0"/>
          <w:sz w:val="22"/>
          <w:szCs w:val="22"/>
        </w:rPr>
      </w:pPr>
      <w:r w:rsidRPr="00747195">
        <w:rPr>
          <w:rFonts w:ascii="Times New Roman" w:hAnsi="Times New Roman"/>
          <w:sz w:val="22"/>
          <w:szCs w:val="22"/>
        </w:rPr>
        <w:t>Федеральное государственное бюджетное учреждение науки Институт систем энергетики им Л.А.</w:t>
      </w:r>
      <w:r w:rsidR="00A05907" w:rsidRPr="00747195">
        <w:rPr>
          <w:rFonts w:ascii="Times New Roman" w:hAnsi="Times New Roman"/>
          <w:sz w:val="22"/>
          <w:szCs w:val="22"/>
        </w:rPr>
        <w:t xml:space="preserve"> </w:t>
      </w:r>
      <w:r w:rsidRPr="00747195">
        <w:rPr>
          <w:rFonts w:ascii="Times New Roman" w:hAnsi="Times New Roman"/>
          <w:sz w:val="22"/>
          <w:szCs w:val="22"/>
        </w:rPr>
        <w:t>Мелентьева Сибирского отделения Российской академии наук (сокращенное наименование: ИСЭМ СО РАН)</w:t>
      </w:r>
      <w:r w:rsidRPr="00747195">
        <w:rPr>
          <w:rFonts w:ascii="Times New Roman" w:hAnsi="Times New Roman"/>
          <w:b w:val="0"/>
          <w:sz w:val="22"/>
          <w:szCs w:val="22"/>
        </w:rPr>
        <w:t>, именуемое в дальнейшем «Исполнитель», в лице ____________________, действующего на основании __________________________, с одной стороны, и ____________________________________________, именуемое в дальнейшем «Заказчик», в лице ___________________________________, действующего на основании ____________________, с другой стороны, при совместном упоминании именуемые «Стороны», заключили настоящий договор (далее по тексту – Договор) о нижеследующем:</w:t>
      </w:r>
    </w:p>
    <w:p w14:paraId="065C356C" w14:textId="77777777" w:rsidR="001723EB" w:rsidRPr="00747195" w:rsidRDefault="001723EB" w:rsidP="001723EB">
      <w:pPr>
        <w:pStyle w:val="ConsTitle"/>
        <w:ind w:left="-142" w:firstLine="426"/>
        <w:jc w:val="both"/>
        <w:rPr>
          <w:rFonts w:ascii="Times New Roman" w:hAnsi="Times New Roman"/>
          <w:sz w:val="22"/>
          <w:szCs w:val="22"/>
        </w:rPr>
      </w:pPr>
    </w:p>
    <w:p w14:paraId="1A7A1E78" w14:textId="77777777" w:rsidR="001723EB" w:rsidRPr="00747195" w:rsidRDefault="001723EB" w:rsidP="001723EB">
      <w:pPr>
        <w:pStyle w:val="ConsTitle"/>
        <w:ind w:firstLine="284"/>
        <w:jc w:val="both"/>
        <w:rPr>
          <w:rFonts w:ascii="Times New Roman" w:hAnsi="Times New Roman"/>
          <w:sz w:val="22"/>
          <w:szCs w:val="22"/>
        </w:rPr>
      </w:pPr>
      <w:r w:rsidRPr="00747195">
        <w:rPr>
          <w:rFonts w:ascii="Times New Roman" w:hAnsi="Times New Roman"/>
          <w:sz w:val="22"/>
          <w:szCs w:val="22"/>
        </w:rPr>
        <w:t>1. ПРЕДМЕТ ДОГОВОРА</w:t>
      </w:r>
    </w:p>
    <w:p w14:paraId="59EF97D7" w14:textId="77777777" w:rsidR="001723EB" w:rsidRPr="00747195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747195">
        <w:rPr>
          <w:rFonts w:ascii="Times New Roman" w:hAnsi="Times New Roman"/>
          <w:b w:val="0"/>
          <w:sz w:val="22"/>
          <w:szCs w:val="22"/>
        </w:rPr>
        <w:t>1.1. Заказчик поручает и оплачивает, а Исполнитель принимает на себя обязательство в течение срока действия Договора по заявкам Заказчика оказывать следующие виды услуг (далее по тексту — Услуги):</w:t>
      </w:r>
    </w:p>
    <w:p w14:paraId="57A1006D" w14:textId="77777777" w:rsidR="001723EB" w:rsidRPr="00747195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747195">
        <w:rPr>
          <w:rFonts w:ascii="Times New Roman" w:hAnsi="Times New Roman"/>
          <w:b w:val="0"/>
          <w:sz w:val="22"/>
          <w:szCs w:val="22"/>
        </w:rPr>
        <w:t>1.1.1. Выполнить научно-исследовательскую работу (далее НИР) на тему ________________.</w:t>
      </w:r>
    </w:p>
    <w:p w14:paraId="569A2FF6" w14:textId="77777777" w:rsidR="001723EB" w:rsidRPr="00747195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747195">
        <w:rPr>
          <w:rFonts w:ascii="Times New Roman" w:hAnsi="Times New Roman"/>
          <w:b w:val="0"/>
          <w:sz w:val="22"/>
          <w:szCs w:val="22"/>
        </w:rPr>
        <w:t>1.1.2. Предоставить научно-технический отчет о проведенных исследованиях.</w:t>
      </w:r>
    </w:p>
    <w:p w14:paraId="742ECC74" w14:textId="77777777" w:rsidR="001723EB" w:rsidRPr="00747195" w:rsidRDefault="001723EB" w:rsidP="001723EB">
      <w:pPr>
        <w:pStyle w:val="ConsTitle"/>
        <w:ind w:firstLine="284"/>
        <w:jc w:val="both"/>
        <w:rPr>
          <w:rFonts w:ascii="Times New Roman" w:hAnsi="Times New Roman"/>
          <w:sz w:val="22"/>
          <w:szCs w:val="22"/>
        </w:rPr>
      </w:pPr>
    </w:p>
    <w:p w14:paraId="4266610C" w14:textId="77777777" w:rsidR="001723EB" w:rsidRPr="00747195" w:rsidRDefault="001723EB" w:rsidP="001723EB">
      <w:pPr>
        <w:pStyle w:val="ConsTitle"/>
        <w:ind w:firstLine="284"/>
        <w:jc w:val="both"/>
        <w:rPr>
          <w:rFonts w:ascii="Times New Roman" w:hAnsi="Times New Roman"/>
          <w:sz w:val="22"/>
          <w:szCs w:val="22"/>
        </w:rPr>
      </w:pPr>
      <w:r w:rsidRPr="00747195">
        <w:rPr>
          <w:rFonts w:ascii="Times New Roman" w:hAnsi="Times New Roman"/>
          <w:sz w:val="22"/>
          <w:szCs w:val="22"/>
        </w:rPr>
        <w:t>2. СТОИМОСТЬ УСЛУГ И ПОРЯДОК РАСЧЕТОВ</w:t>
      </w:r>
    </w:p>
    <w:p w14:paraId="6CA5DA34" w14:textId="77777777" w:rsidR="001723EB" w:rsidRPr="00747195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747195">
        <w:rPr>
          <w:rFonts w:ascii="Times New Roman" w:hAnsi="Times New Roman"/>
          <w:b w:val="0"/>
          <w:sz w:val="22"/>
          <w:szCs w:val="22"/>
        </w:rPr>
        <w:t>2.1. Стоимость Услуг по Договору определяется на основании действующих на момент принятия заказа расценок Исполнителя.</w:t>
      </w:r>
    </w:p>
    <w:p w14:paraId="31B0FCB8" w14:textId="141D62A8" w:rsidR="001723EB" w:rsidRPr="00747195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747195">
        <w:rPr>
          <w:rFonts w:ascii="Times New Roman" w:hAnsi="Times New Roman"/>
          <w:b w:val="0"/>
          <w:sz w:val="22"/>
          <w:szCs w:val="22"/>
        </w:rPr>
        <w:t>2.2. Заказчик производит выплату Исполнителю аванса в размере 30% от стоимости работ. Выплата аванса производится на расчетный счет Исполнителя в безналичном порядке платежными поручениями в 30-дневный срок после подписания договора.</w:t>
      </w:r>
    </w:p>
    <w:p w14:paraId="465E7350" w14:textId="7AA1FE04" w:rsidR="00A05907" w:rsidRPr="00747195" w:rsidRDefault="00A05907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747195">
        <w:rPr>
          <w:rFonts w:ascii="Times New Roman" w:hAnsi="Times New Roman"/>
          <w:b w:val="0"/>
          <w:sz w:val="22"/>
          <w:szCs w:val="22"/>
        </w:rPr>
        <w:t xml:space="preserve">2.3. В случае если Заказчик является подведомственным учреждением Министерству науки и высшего образования РФ, то выплата аванса не предполагается. </w:t>
      </w:r>
    </w:p>
    <w:p w14:paraId="6DDBF42F" w14:textId="584958C7" w:rsidR="001723EB" w:rsidRPr="00747195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747195">
        <w:rPr>
          <w:rFonts w:ascii="Times New Roman" w:hAnsi="Times New Roman"/>
          <w:b w:val="0"/>
          <w:sz w:val="22"/>
          <w:szCs w:val="22"/>
        </w:rPr>
        <w:t>2.</w:t>
      </w:r>
      <w:r w:rsidR="00A05907" w:rsidRPr="00747195">
        <w:rPr>
          <w:rFonts w:ascii="Times New Roman" w:hAnsi="Times New Roman"/>
          <w:b w:val="0"/>
          <w:sz w:val="22"/>
          <w:szCs w:val="22"/>
        </w:rPr>
        <w:t>4</w:t>
      </w:r>
      <w:r w:rsidRPr="00747195">
        <w:rPr>
          <w:rFonts w:ascii="Times New Roman" w:hAnsi="Times New Roman"/>
          <w:b w:val="0"/>
          <w:sz w:val="22"/>
          <w:szCs w:val="22"/>
        </w:rPr>
        <w:t>. Оплата за выполненные по договору работы производится на расчетный счет Исполнителя в безналичном порядке платежными поручениями в 30-дневный срок после подписания акта сдачи-приемки выполненных этапов работ за вычетом ранее выданного аванса.</w:t>
      </w:r>
    </w:p>
    <w:p w14:paraId="7929E19B" w14:textId="29E9D0A2" w:rsidR="003F3660" w:rsidRPr="00747195" w:rsidRDefault="003F3660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747195">
        <w:rPr>
          <w:rFonts w:ascii="Times New Roman" w:hAnsi="Times New Roman"/>
          <w:b w:val="0"/>
          <w:sz w:val="22"/>
          <w:szCs w:val="22"/>
        </w:rPr>
        <w:t>2.5. В случае обращения Заказчика вне зависимости от ведомственной принадлежности Исполнитель оказывает первичную бесплатную консультацию для корректного составления технического задания и плана, наилучшим образом обеспечивающих полноту исследований.</w:t>
      </w:r>
    </w:p>
    <w:p w14:paraId="2A33AB02" w14:textId="10DDD966" w:rsidR="001723EB" w:rsidRPr="00747195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747195">
        <w:rPr>
          <w:rFonts w:ascii="Times New Roman" w:hAnsi="Times New Roman"/>
          <w:b w:val="0"/>
          <w:sz w:val="22"/>
          <w:szCs w:val="22"/>
        </w:rPr>
        <w:t>2.</w:t>
      </w:r>
      <w:r w:rsidR="003F3660" w:rsidRPr="00747195">
        <w:rPr>
          <w:rFonts w:ascii="Times New Roman" w:hAnsi="Times New Roman"/>
          <w:b w:val="0"/>
          <w:sz w:val="22"/>
          <w:szCs w:val="22"/>
        </w:rPr>
        <w:t>6</w:t>
      </w:r>
      <w:r w:rsidRPr="00747195">
        <w:rPr>
          <w:rFonts w:ascii="Times New Roman" w:hAnsi="Times New Roman"/>
          <w:b w:val="0"/>
          <w:sz w:val="22"/>
          <w:szCs w:val="22"/>
        </w:rPr>
        <w:t>. В случае приостановки выполнения работы или расторжения настоящего договора Стороны составляют протокол согласования фактических затрат, с указанием выполненных работ.</w:t>
      </w:r>
    </w:p>
    <w:p w14:paraId="1B342FFD" w14:textId="77777777" w:rsidR="001723EB" w:rsidRPr="00747195" w:rsidRDefault="001723EB" w:rsidP="001723EB">
      <w:pPr>
        <w:pStyle w:val="ConsTitle"/>
        <w:ind w:firstLine="284"/>
        <w:jc w:val="both"/>
        <w:rPr>
          <w:rFonts w:ascii="Times New Roman" w:hAnsi="Times New Roman"/>
          <w:sz w:val="22"/>
          <w:szCs w:val="22"/>
        </w:rPr>
      </w:pPr>
    </w:p>
    <w:p w14:paraId="3C21C298" w14:textId="77777777" w:rsidR="001723EB" w:rsidRPr="00747195" w:rsidRDefault="001723EB" w:rsidP="001723EB">
      <w:pPr>
        <w:pStyle w:val="ConsTitle"/>
        <w:ind w:firstLine="284"/>
        <w:jc w:val="both"/>
        <w:rPr>
          <w:rFonts w:ascii="Times New Roman" w:hAnsi="Times New Roman"/>
          <w:sz w:val="22"/>
          <w:szCs w:val="22"/>
        </w:rPr>
      </w:pPr>
      <w:r w:rsidRPr="00747195">
        <w:rPr>
          <w:rFonts w:ascii="Times New Roman" w:hAnsi="Times New Roman"/>
          <w:sz w:val="22"/>
          <w:szCs w:val="22"/>
        </w:rPr>
        <w:t>3. ПРАВА И ОБЯЗАННОСТИ СТОРОН</w:t>
      </w:r>
    </w:p>
    <w:p w14:paraId="76331835" w14:textId="77777777" w:rsidR="001723EB" w:rsidRPr="00747195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747195">
        <w:rPr>
          <w:rFonts w:ascii="Times New Roman" w:hAnsi="Times New Roman"/>
          <w:b w:val="0"/>
          <w:sz w:val="22"/>
          <w:szCs w:val="22"/>
        </w:rPr>
        <w:t>3.1. Заказчик обязуется:</w:t>
      </w:r>
    </w:p>
    <w:p w14:paraId="2134A50A" w14:textId="77777777" w:rsidR="001723EB" w:rsidRPr="00747195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747195">
        <w:rPr>
          <w:rFonts w:ascii="Times New Roman" w:hAnsi="Times New Roman"/>
          <w:b w:val="0"/>
          <w:sz w:val="22"/>
          <w:szCs w:val="22"/>
        </w:rPr>
        <w:t>3.1.1. Оплатить Услуги Исполнителя в соответствии с разделом 2 настоящего Договора.</w:t>
      </w:r>
    </w:p>
    <w:p w14:paraId="7BAC26CD" w14:textId="77777777" w:rsidR="001723EB" w:rsidRPr="00747195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747195">
        <w:rPr>
          <w:rFonts w:ascii="Times New Roman" w:hAnsi="Times New Roman"/>
          <w:b w:val="0"/>
          <w:sz w:val="22"/>
          <w:szCs w:val="22"/>
        </w:rPr>
        <w:t>3.1.2. Предоставить Исполнителю информацию, необходимую для оказания Услуг по настоящему Договору.</w:t>
      </w:r>
    </w:p>
    <w:p w14:paraId="16599331" w14:textId="77777777" w:rsidR="001723EB" w:rsidRPr="00747195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747195">
        <w:rPr>
          <w:rFonts w:ascii="Times New Roman" w:hAnsi="Times New Roman"/>
          <w:b w:val="0"/>
          <w:sz w:val="22"/>
          <w:szCs w:val="22"/>
        </w:rPr>
        <w:t xml:space="preserve">3.1.3. Гарантировать, что предоставляемая на исследуемый образец информация не является конфиденциальной информацией третьих лиц или интеллектуальной собственностью третьих лиц. </w:t>
      </w:r>
    </w:p>
    <w:p w14:paraId="05707713" w14:textId="77777777" w:rsidR="001723EB" w:rsidRPr="00747195" w:rsidRDefault="001723EB" w:rsidP="001723EB">
      <w:pPr>
        <w:pStyle w:val="ConsTitle"/>
        <w:ind w:firstLine="284"/>
        <w:jc w:val="both"/>
        <w:rPr>
          <w:rFonts w:ascii="Times New Roman" w:hAnsi="Times New Roman"/>
          <w:sz w:val="22"/>
          <w:szCs w:val="22"/>
        </w:rPr>
      </w:pPr>
    </w:p>
    <w:p w14:paraId="4694D730" w14:textId="77777777" w:rsidR="001723EB" w:rsidRPr="00747195" w:rsidRDefault="001723EB" w:rsidP="001723EB">
      <w:pPr>
        <w:pStyle w:val="ConsTitle"/>
        <w:ind w:firstLine="284"/>
        <w:jc w:val="both"/>
        <w:rPr>
          <w:rFonts w:ascii="Times New Roman" w:hAnsi="Times New Roman"/>
          <w:sz w:val="22"/>
          <w:szCs w:val="22"/>
        </w:rPr>
      </w:pPr>
      <w:r w:rsidRPr="00747195">
        <w:rPr>
          <w:rFonts w:ascii="Times New Roman" w:hAnsi="Times New Roman"/>
          <w:sz w:val="22"/>
          <w:szCs w:val="22"/>
        </w:rPr>
        <w:t>4. ОТВЕТСТВЕННОСТЬ СТОРОН</w:t>
      </w:r>
    </w:p>
    <w:p w14:paraId="57102A9F" w14:textId="77777777" w:rsidR="001723EB" w:rsidRPr="00747195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747195">
        <w:rPr>
          <w:rFonts w:ascii="Times New Roman" w:hAnsi="Times New Roman"/>
          <w:b w:val="0"/>
          <w:sz w:val="22"/>
          <w:szCs w:val="22"/>
        </w:rPr>
        <w:t>4.1. При просрочке в оплате выставленных счетов, Исполнитель оставляет за собой право приостановить оказание Услуг по настоящему Договору до полной оплаты Заказчиком счетов, выставленных Исполнителем.</w:t>
      </w:r>
    </w:p>
    <w:p w14:paraId="223FFBF7" w14:textId="77777777" w:rsidR="001723EB" w:rsidRPr="00747195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747195">
        <w:rPr>
          <w:rFonts w:ascii="Times New Roman" w:hAnsi="Times New Roman"/>
          <w:b w:val="0"/>
          <w:sz w:val="22"/>
          <w:szCs w:val="22"/>
        </w:rPr>
        <w:t>4.2. В случае отказа Заказчика от Услуг, Заказчик письменно уведомляет Исполнителя об отказе и возмещает Исполнителю расходы на подготовку к оказанию Услуг и стоимость фактически оказанных Услуг, согласно выставляемым исполнителем счетам в течение 3 (Трех) банковских дней с момента их выставления.</w:t>
      </w:r>
    </w:p>
    <w:p w14:paraId="0BB20348" w14:textId="77777777" w:rsidR="001723EB" w:rsidRPr="00747195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747195">
        <w:rPr>
          <w:rFonts w:ascii="Times New Roman" w:hAnsi="Times New Roman"/>
          <w:b w:val="0"/>
          <w:sz w:val="22"/>
          <w:szCs w:val="22"/>
        </w:rPr>
        <w:t xml:space="preserve">4.3. Стороны несут ответственность за неисполнение или ненадлежащее исполнение </w:t>
      </w:r>
      <w:r w:rsidRPr="00747195">
        <w:rPr>
          <w:rFonts w:ascii="Times New Roman" w:hAnsi="Times New Roman"/>
          <w:b w:val="0"/>
          <w:sz w:val="22"/>
          <w:szCs w:val="22"/>
        </w:rPr>
        <w:lastRenderedPageBreak/>
        <w:t>обязательств по настоящему Договору в соответствии с действующим законодательством.</w:t>
      </w:r>
    </w:p>
    <w:p w14:paraId="47349EBF" w14:textId="77777777" w:rsidR="001723EB" w:rsidRPr="00747195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747195">
        <w:rPr>
          <w:rFonts w:ascii="Times New Roman" w:hAnsi="Times New Roman"/>
          <w:b w:val="0"/>
          <w:sz w:val="22"/>
          <w:szCs w:val="22"/>
        </w:rPr>
        <w:t>4.4. 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действия обстоятельств непреодолимой силы.</w:t>
      </w:r>
    </w:p>
    <w:p w14:paraId="48BAEB10" w14:textId="77777777" w:rsidR="001723EB" w:rsidRPr="00747195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</w:p>
    <w:p w14:paraId="45D8B14F" w14:textId="77777777" w:rsidR="001723EB" w:rsidRPr="00747195" w:rsidRDefault="001723EB" w:rsidP="001723EB">
      <w:pPr>
        <w:pStyle w:val="ConsTitle"/>
        <w:ind w:firstLine="284"/>
        <w:jc w:val="both"/>
        <w:rPr>
          <w:rFonts w:ascii="Times New Roman" w:hAnsi="Times New Roman"/>
          <w:sz w:val="22"/>
          <w:szCs w:val="22"/>
        </w:rPr>
      </w:pPr>
      <w:r w:rsidRPr="00747195">
        <w:rPr>
          <w:rFonts w:ascii="Times New Roman" w:hAnsi="Times New Roman"/>
          <w:sz w:val="22"/>
          <w:szCs w:val="22"/>
        </w:rPr>
        <w:t>5. ПОРЯДОК СДАЧИ И ПРИЕМКИ УСЛУГ</w:t>
      </w:r>
    </w:p>
    <w:p w14:paraId="2516FE24" w14:textId="77777777" w:rsidR="001723EB" w:rsidRPr="00747195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747195">
        <w:rPr>
          <w:rFonts w:ascii="Times New Roman" w:hAnsi="Times New Roman"/>
          <w:b w:val="0"/>
          <w:sz w:val="22"/>
          <w:szCs w:val="22"/>
        </w:rPr>
        <w:t>5.1. По итогам выполнения каждого заказа по настоящему Договору, включая случаи, указанные в п. 4.2 настоящего Договора, Стороны подписывают Акт сдачи-приемки оказанных услуг. Указанный Акт составляется Исполнителем и предъявляется для подписания Заказчику.</w:t>
      </w:r>
    </w:p>
    <w:p w14:paraId="7E2067C4" w14:textId="77777777" w:rsidR="001723EB" w:rsidRPr="00747195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747195">
        <w:rPr>
          <w:rFonts w:ascii="Times New Roman" w:hAnsi="Times New Roman"/>
          <w:b w:val="0"/>
          <w:sz w:val="22"/>
          <w:szCs w:val="22"/>
        </w:rPr>
        <w:t>5.2. Заказчик в течение 5 (Пяти) рабочих дней со дня получения Акта сдачи-приемки услуг обязан направить Исполнителю подписанный Акт или мотивированный письменный отказ от подписания.</w:t>
      </w:r>
    </w:p>
    <w:p w14:paraId="3C39CF5A" w14:textId="77777777" w:rsidR="001723EB" w:rsidRPr="00747195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747195">
        <w:rPr>
          <w:rFonts w:ascii="Times New Roman" w:hAnsi="Times New Roman"/>
          <w:b w:val="0"/>
          <w:sz w:val="22"/>
          <w:szCs w:val="22"/>
        </w:rPr>
        <w:t>5.3. В случае нарушения Заказчиком сроков, установленных п. 5.2. настоящего Договора, Услуги по Договору считаются оказанными надлежащим образом в полном объеме и последующие претензии Заказчика не принимаются.</w:t>
      </w:r>
    </w:p>
    <w:p w14:paraId="10D480FF" w14:textId="77777777" w:rsidR="001723EB" w:rsidRPr="00747195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747195">
        <w:rPr>
          <w:rFonts w:ascii="Times New Roman" w:hAnsi="Times New Roman"/>
          <w:b w:val="0"/>
          <w:sz w:val="22"/>
          <w:szCs w:val="22"/>
        </w:rPr>
        <w:t>5.4. В случае получения Исполнителем письменного мотивированного отказа Заказчика с подписания Акта сдачи-приемки услуг Сторонами составляется двухсторонний акт с перечнем необходимых доработок и сроков их выполнения.</w:t>
      </w:r>
    </w:p>
    <w:p w14:paraId="43656D2F" w14:textId="77777777" w:rsidR="001723EB" w:rsidRPr="00747195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747195">
        <w:rPr>
          <w:rFonts w:ascii="Times New Roman" w:hAnsi="Times New Roman"/>
          <w:b w:val="0"/>
          <w:sz w:val="22"/>
          <w:szCs w:val="22"/>
        </w:rPr>
        <w:t>5.5. С согласия Заказчика Услуги могут быть приняты им досрочно.</w:t>
      </w:r>
    </w:p>
    <w:p w14:paraId="251A86E8" w14:textId="77777777" w:rsidR="001723EB" w:rsidRPr="00747195" w:rsidRDefault="001723EB" w:rsidP="001723EB">
      <w:pPr>
        <w:pStyle w:val="ConsTitle"/>
        <w:ind w:firstLine="284"/>
        <w:jc w:val="both"/>
        <w:rPr>
          <w:rFonts w:ascii="Times New Roman" w:hAnsi="Times New Roman"/>
          <w:sz w:val="22"/>
          <w:szCs w:val="22"/>
        </w:rPr>
      </w:pPr>
    </w:p>
    <w:p w14:paraId="05B63C2A" w14:textId="77777777" w:rsidR="001723EB" w:rsidRPr="00747195" w:rsidRDefault="001723EB" w:rsidP="001723EB">
      <w:pPr>
        <w:pStyle w:val="ConsTitle"/>
        <w:ind w:firstLine="284"/>
        <w:jc w:val="both"/>
        <w:rPr>
          <w:rFonts w:ascii="Times New Roman" w:hAnsi="Times New Roman"/>
          <w:sz w:val="22"/>
          <w:szCs w:val="22"/>
        </w:rPr>
      </w:pPr>
      <w:r w:rsidRPr="00747195">
        <w:rPr>
          <w:rFonts w:ascii="Times New Roman" w:hAnsi="Times New Roman"/>
          <w:sz w:val="22"/>
          <w:szCs w:val="22"/>
        </w:rPr>
        <w:t>6. КОНФИДЕНЦИАЛЬНОСТЬ</w:t>
      </w:r>
    </w:p>
    <w:p w14:paraId="3B2ECE7B" w14:textId="77777777" w:rsidR="001723EB" w:rsidRPr="00747195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747195">
        <w:rPr>
          <w:rFonts w:ascii="Times New Roman" w:hAnsi="Times New Roman"/>
          <w:b w:val="0"/>
          <w:sz w:val="22"/>
          <w:szCs w:val="22"/>
        </w:rPr>
        <w:t>6.1. Заключив настоящий Договор, Стороны могут получить доступ к информации, являющейся конфиденциальной информацией другой Стороны.</w:t>
      </w:r>
    </w:p>
    <w:p w14:paraId="0DB41981" w14:textId="77777777" w:rsidR="001723EB" w:rsidRPr="00747195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747195">
        <w:rPr>
          <w:rFonts w:ascii="Times New Roman" w:hAnsi="Times New Roman"/>
          <w:b w:val="0"/>
          <w:sz w:val="22"/>
          <w:szCs w:val="22"/>
        </w:rPr>
        <w:t>6.2. Каждая из Сторон обязуется не предоставлять конфиденциальную информацию другой стороны третьим лицам, использовать конфиденциальную информацию другой Стороны только в целях выполнения настоящего Договора, кроме случаев, предусмотренных законодательством РФ.</w:t>
      </w:r>
    </w:p>
    <w:p w14:paraId="51433504" w14:textId="77777777" w:rsidR="001723EB" w:rsidRPr="00747195" w:rsidRDefault="001723EB" w:rsidP="001723EB">
      <w:pPr>
        <w:pStyle w:val="ConsTitle"/>
        <w:ind w:firstLine="284"/>
        <w:jc w:val="both"/>
        <w:rPr>
          <w:rFonts w:ascii="Times New Roman" w:hAnsi="Times New Roman"/>
          <w:sz w:val="22"/>
          <w:szCs w:val="22"/>
        </w:rPr>
      </w:pPr>
    </w:p>
    <w:p w14:paraId="1A55BB6A" w14:textId="77777777" w:rsidR="001723EB" w:rsidRPr="00747195" w:rsidRDefault="001723EB" w:rsidP="001723EB">
      <w:pPr>
        <w:pStyle w:val="ConsTitle"/>
        <w:ind w:firstLine="284"/>
        <w:jc w:val="both"/>
        <w:rPr>
          <w:rFonts w:ascii="Times New Roman" w:hAnsi="Times New Roman"/>
          <w:sz w:val="22"/>
          <w:szCs w:val="22"/>
        </w:rPr>
      </w:pPr>
      <w:r w:rsidRPr="00747195">
        <w:rPr>
          <w:rFonts w:ascii="Times New Roman" w:hAnsi="Times New Roman"/>
          <w:sz w:val="22"/>
          <w:szCs w:val="22"/>
        </w:rPr>
        <w:t>7. ПОРЯДОК УРЕГУЛИРОВАНИЯ СПОРОВ</w:t>
      </w:r>
    </w:p>
    <w:p w14:paraId="660386A1" w14:textId="77777777" w:rsidR="001723EB" w:rsidRPr="00747195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747195">
        <w:rPr>
          <w:rFonts w:ascii="Times New Roman" w:hAnsi="Times New Roman"/>
          <w:b w:val="0"/>
          <w:sz w:val="22"/>
          <w:szCs w:val="22"/>
        </w:rPr>
        <w:t>7.1. Все споры и разногласия по настоящему Договору разрешаются Сторонами путем переговоров. При невозможности достижения согласия спор передается на рассмотрение Арбитражного суда г. Иркутска.</w:t>
      </w:r>
    </w:p>
    <w:p w14:paraId="3050C660" w14:textId="77777777" w:rsidR="001723EB" w:rsidRPr="00747195" w:rsidRDefault="001723EB" w:rsidP="001723EB">
      <w:pPr>
        <w:pStyle w:val="ConsTitle"/>
        <w:ind w:firstLine="284"/>
        <w:jc w:val="both"/>
        <w:rPr>
          <w:rFonts w:ascii="Times New Roman" w:hAnsi="Times New Roman"/>
          <w:sz w:val="22"/>
          <w:szCs w:val="22"/>
        </w:rPr>
      </w:pPr>
    </w:p>
    <w:p w14:paraId="25D71C54" w14:textId="77777777" w:rsidR="001723EB" w:rsidRPr="00747195" w:rsidRDefault="001723EB" w:rsidP="001723EB">
      <w:pPr>
        <w:pStyle w:val="ConsTitle"/>
        <w:ind w:firstLine="284"/>
        <w:jc w:val="both"/>
        <w:rPr>
          <w:rFonts w:ascii="Times New Roman" w:hAnsi="Times New Roman"/>
          <w:sz w:val="22"/>
          <w:szCs w:val="22"/>
        </w:rPr>
      </w:pPr>
      <w:r w:rsidRPr="00747195">
        <w:rPr>
          <w:rFonts w:ascii="Times New Roman" w:hAnsi="Times New Roman"/>
          <w:sz w:val="22"/>
          <w:szCs w:val="22"/>
        </w:rPr>
        <w:t>8. ПРОЧИЕ УСЛОВИЯ</w:t>
      </w:r>
    </w:p>
    <w:p w14:paraId="486698FC" w14:textId="77777777" w:rsidR="001723EB" w:rsidRPr="00747195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747195">
        <w:rPr>
          <w:rFonts w:ascii="Times New Roman" w:hAnsi="Times New Roman"/>
          <w:b w:val="0"/>
          <w:sz w:val="22"/>
          <w:szCs w:val="22"/>
        </w:rPr>
        <w:t xml:space="preserve">8.1. Настоящий Договор действителен в течение ___________ с момента его заключения. Если до истечения срока действия настоящего Договора ни одна из Сторон не заявит о его прекращении, Договор считается пролонгированным на тех же условиях на тот же срок. </w:t>
      </w:r>
    </w:p>
    <w:p w14:paraId="2307C68D" w14:textId="77777777" w:rsidR="001723EB" w:rsidRPr="00747195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747195">
        <w:rPr>
          <w:rFonts w:ascii="Times New Roman" w:hAnsi="Times New Roman"/>
          <w:b w:val="0"/>
          <w:sz w:val="22"/>
          <w:szCs w:val="22"/>
        </w:rPr>
        <w:t>8.2. Договор может быть расторгнут или изменен по взаимному согласию Сторон.</w:t>
      </w:r>
    </w:p>
    <w:p w14:paraId="7C58E23D" w14:textId="77777777" w:rsidR="001723EB" w:rsidRPr="00747195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747195">
        <w:rPr>
          <w:rFonts w:ascii="Times New Roman" w:hAnsi="Times New Roman"/>
          <w:b w:val="0"/>
          <w:sz w:val="22"/>
          <w:szCs w:val="22"/>
        </w:rPr>
        <w:t>Соглашение о расторжении или изменении настоящего Договора оформляются дополнительным соглашением.</w:t>
      </w:r>
    </w:p>
    <w:p w14:paraId="78EC4840" w14:textId="77777777" w:rsidR="001723EB" w:rsidRPr="00747195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747195">
        <w:rPr>
          <w:rFonts w:ascii="Times New Roman" w:hAnsi="Times New Roman"/>
          <w:b w:val="0"/>
          <w:sz w:val="22"/>
          <w:szCs w:val="22"/>
        </w:rPr>
        <w:t>8.3. В случае установления нецелесообразности или невозможности выполнения обязательств по настоящему Договору заинтересованная Сторона представляет письменное уведомление о досрочном расторжении настоящего Договора не позднее, чем за 15 (Пятнадцать) календарных дней до предполагаемой даты расторжения.</w:t>
      </w:r>
    </w:p>
    <w:p w14:paraId="1B9CB677" w14:textId="77777777" w:rsidR="001723EB" w:rsidRPr="00747195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747195">
        <w:rPr>
          <w:rFonts w:ascii="Times New Roman" w:hAnsi="Times New Roman"/>
          <w:b w:val="0"/>
          <w:sz w:val="22"/>
          <w:szCs w:val="22"/>
        </w:rPr>
        <w:t>8.4. Уполномоченными представителями Стороны назначают:</w:t>
      </w:r>
    </w:p>
    <w:p w14:paraId="6610A668" w14:textId="77777777" w:rsidR="001723EB" w:rsidRPr="00747195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747195">
        <w:rPr>
          <w:rFonts w:ascii="Times New Roman" w:hAnsi="Times New Roman"/>
          <w:b w:val="0"/>
          <w:sz w:val="22"/>
          <w:szCs w:val="22"/>
        </w:rPr>
        <w:t>От Заказчика:</w:t>
      </w:r>
    </w:p>
    <w:p w14:paraId="27CCBFF2" w14:textId="77777777" w:rsidR="001723EB" w:rsidRPr="00747195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747195">
        <w:rPr>
          <w:rFonts w:ascii="Times New Roman" w:hAnsi="Times New Roman"/>
          <w:b w:val="0"/>
          <w:sz w:val="22"/>
          <w:szCs w:val="22"/>
        </w:rPr>
        <w:t>От Исполнителя:</w:t>
      </w:r>
    </w:p>
    <w:p w14:paraId="74EC6A6C" w14:textId="77777777" w:rsidR="001723EB" w:rsidRPr="00747195" w:rsidRDefault="001723EB" w:rsidP="001723EB">
      <w:pPr>
        <w:pStyle w:val="ConsTitle"/>
        <w:ind w:firstLine="284"/>
        <w:jc w:val="both"/>
        <w:rPr>
          <w:rFonts w:ascii="Times New Roman" w:hAnsi="Times New Roman"/>
          <w:sz w:val="22"/>
          <w:szCs w:val="22"/>
        </w:rPr>
      </w:pPr>
    </w:p>
    <w:p w14:paraId="2CBBA453" w14:textId="77777777" w:rsidR="001723EB" w:rsidRPr="00747195" w:rsidRDefault="001723EB" w:rsidP="001723EB">
      <w:pPr>
        <w:pStyle w:val="ConsTitle"/>
        <w:ind w:firstLine="284"/>
        <w:jc w:val="both"/>
        <w:rPr>
          <w:rFonts w:ascii="Times New Roman" w:hAnsi="Times New Roman"/>
          <w:sz w:val="22"/>
          <w:szCs w:val="22"/>
        </w:rPr>
      </w:pPr>
      <w:r w:rsidRPr="00747195">
        <w:rPr>
          <w:rFonts w:ascii="Times New Roman" w:hAnsi="Times New Roman"/>
          <w:sz w:val="22"/>
          <w:szCs w:val="22"/>
        </w:rPr>
        <w:t>9. ЮРИДИЧЕСКИЕ АДРЕСА И БАНКОВСКИЕ РЕКВИЗИТЫ СТОРОН</w:t>
      </w:r>
    </w:p>
    <w:p w14:paraId="764A265C" w14:textId="77777777" w:rsidR="00E358BE" w:rsidRPr="00747195" w:rsidRDefault="00E358BE" w:rsidP="001723E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3"/>
        </w:rPr>
      </w:pPr>
    </w:p>
    <w:p w14:paraId="359BDDFE" w14:textId="2E3D0734" w:rsidR="001723EB" w:rsidRPr="00747195" w:rsidRDefault="001723EB" w:rsidP="001723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747195">
        <w:rPr>
          <w:rFonts w:ascii="Times New Roman" w:hAnsi="Times New Roman" w:cs="Times New Roman"/>
          <w:b/>
          <w:spacing w:val="-3"/>
        </w:rPr>
        <w:t>Исполнитель:</w:t>
      </w:r>
    </w:p>
    <w:p w14:paraId="66746170" w14:textId="77777777" w:rsidR="00E358BE" w:rsidRPr="00747195" w:rsidRDefault="00E358BE" w:rsidP="001723EB">
      <w:pPr>
        <w:widowControl w:val="0"/>
        <w:spacing w:after="0" w:line="240" w:lineRule="auto"/>
        <w:rPr>
          <w:rFonts w:ascii="Times New Roman" w:hAnsi="Times New Roman" w:cs="Times New Roman"/>
          <w:u w:val="single"/>
        </w:rPr>
      </w:pPr>
    </w:p>
    <w:p w14:paraId="37A02AF2" w14:textId="15AE9AC6" w:rsidR="001723EB" w:rsidRPr="00747195" w:rsidRDefault="001723EB" w:rsidP="001723EB">
      <w:pPr>
        <w:widowControl w:val="0"/>
        <w:spacing w:after="0" w:line="240" w:lineRule="auto"/>
        <w:rPr>
          <w:rFonts w:ascii="Times New Roman" w:hAnsi="Times New Roman" w:cs="Times New Roman"/>
          <w:u w:val="single"/>
        </w:rPr>
      </w:pPr>
      <w:r w:rsidRPr="00747195">
        <w:rPr>
          <w:rFonts w:ascii="Times New Roman" w:hAnsi="Times New Roman" w:cs="Times New Roman"/>
          <w:u w:val="single"/>
        </w:rPr>
        <w:t>Место нахождения:</w:t>
      </w:r>
    </w:p>
    <w:p w14:paraId="169C5F4E" w14:textId="77777777" w:rsidR="001723EB" w:rsidRPr="00747195" w:rsidRDefault="001723EB" w:rsidP="001723EB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747195">
        <w:rPr>
          <w:rFonts w:ascii="Times New Roman" w:hAnsi="Times New Roman" w:cs="Times New Roman"/>
        </w:rPr>
        <w:t>664033, Иркутск-33, ул. Лермонтова, 130.</w:t>
      </w:r>
    </w:p>
    <w:p w14:paraId="08010191" w14:textId="77777777" w:rsidR="001723EB" w:rsidRPr="00747195" w:rsidRDefault="001723EB" w:rsidP="001723EB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747195">
        <w:rPr>
          <w:rFonts w:ascii="Times New Roman" w:hAnsi="Times New Roman" w:cs="Times New Roman"/>
        </w:rPr>
        <w:t xml:space="preserve">ИНН </w:t>
      </w:r>
      <w:r w:rsidRPr="00747195">
        <w:rPr>
          <w:rFonts w:ascii="Times New Roman" w:hAnsi="Times New Roman" w:cs="Times New Roman"/>
          <w:bCs/>
        </w:rPr>
        <w:t>3812011700</w:t>
      </w:r>
    </w:p>
    <w:p w14:paraId="29A5BD11" w14:textId="77777777" w:rsidR="001723EB" w:rsidRPr="00747195" w:rsidRDefault="001723EB" w:rsidP="001723EB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747195">
        <w:rPr>
          <w:rFonts w:ascii="Times New Roman" w:hAnsi="Times New Roman" w:cs="Times New Roman"/>
        </w:rPr>
        <w:t xml:space="preserve">КПП </w:t>
      </w:r>
      <w:r w:rsidRPr="00747195">
        <w:rPr>
          <w:rFonts w:ascii="Times New Roman" w:hAnsi="Times New Roman" w:cs="Times New Roman"/>
          <w:bCs/>
        </w:rPr>
        <w:t>381201001</w:t>
      </w:r>
    </w:p>
    <w:p w14:paraId="56530127" w14:textId="77777777" w:rsidR="001723EB" w:rsidRPr="00747195" w:rsidRDefault="001723EB" w:rsidP="001723EB">
      <w:pPr>
        <w:widowControl w:val="0"/>
        <w:spacing w:after="0" w:line="240" w:lineRule="auto"/>
        <w:ind w:right="-108"/>
        <w:rPr>
          <w:rFonts w:ascii="Times New Roman" w:hAnsi="Times New Roman" w:cs="Times New Roman"/>
          <w:bCs/>
        </w:rPr>
      </w:pPr>
      <w:r w:rsidRPr="00747195">
        <w:rPr>
          <w:rFonts w:ascii="Times New Roman" w:hAnsi="Times New Roman" w:cs="Times New Roman"/>
          <w:u w:val="single"/>
        </w:rPr>
        <w:t>Банковские реквизиты:</w:t>
      </w:r>
    </w:p>
    <w:p w14:paraId="0D7644B3" w14:textId="77777777" w:rsidR="00E358BE" w:rsidRPr="00747195" w:rsidRDefault="00E358BE" w:rsidP="00E358BE">
      <w:pPr>
        <w:pStyle w:val="ConsTitle"/>
        <w:jc w:val="both"/>
        <w:rPr>
          <w:rFonts w:ascii="Times New Roman" w:eastAsiaTheme="minorHAnsi" w:hAnsi="Times New Roman"/>
          <w:b w:val="0"/>
          <w:bCs/>
          <w:snapToGrid/>
          <w:sz w:val="22"/>
          <w:szCs w:val="22"/>
          <w:lang w:eastAsia="en-US"/>
        </w:rPr>
      </w:pPr>
      <w:r w:rsidRPr="00747195">
        <w:rPr>
          <w:rFonts w:ascii="Times New Roman" w:eastAsiaTheme="minorHAnsi" w:hAnsi="Times New Roman"/>
          <w:b w:val="0"/>
          <w:bCs/>
          <w:snapToGrid/>
          <w:sz w:val="22"/>
          <w:szCs w:val="22"/>
          <w:lang w:eastAsia="en-US"/>
        </w:rPr>
        <w:t>Получатель: УФК ПО ИРКУТСКОЙ ОБЛАСТИ (ИСЭМ СО РАН, Л/С 20346Ц36750)</w:t>
      </w:r>
    </w:p>
    <w:p w14:paraId="74B4356E" w14:textId="77777777" w:rsidR="00E358BE" w:rsidRPr="00747195" w:rsidRDefault="00E358BE" w:rsidP="00E358BE">
      <w:pPr>
        <w:pStyle w:val="ConsTitle"/>
        <w:jc w:val="both"/>
        <w:rPr>
          <w:rFonts w:ascii="Times New Roman" w:eastAsiaTheme="minorHAnsi" w:hAnsi="Times New Roman"/>
          <w:b w:val="0"/>
          <w:bCs/>
          <w:snapToGrid/>
          <w:sz w:val="22"/>
          <w:szCs w:val="22"/>
          <w:lang w:eastAsia="en-US"/>
        </w:rPr>
      </w:pPr>
      <w:r w:rsidRPr="00747195">
        <w:rPr>
          <w:rFonts w:ascii="Times New Roman" w:eastAsiaTheme="minorHAnsi" w:hAnsi="Times New Roman"/>
          <w:b w:val="0"/>
          <w:bCs/>
          <w:snapToGrid/>
          <w:sz w:val="22"/>
          <w:szCs w:val="22"/>
          <w:lang w:eastAsia="en-US"/>
        </w:rPr>
        <w:lastRenderedPageBreak/>
        <w:t>Расчетный счет: 03214643000000013400</w:t>
      </w:r>
    </w:p>
    <w:p w14:paraId="4072A689" w14:textId="77777777" w:rsidR="00E358BE" w:rsidRPr="00747195" w:rsidRDefault="00E358BE" w:rsidP="00E358BE">
      <w:pPr>
        <w:pStyle w:val="ConsTitle"/>
        <w:jc w:val="both"/>
        <w:rPr>
          <w:rFonts w:ascii="Times New Roman" w:eastAsiaTheme="minorHAnsi" w:hAnsi="Times New Roman"/>
          <w:b w:val="0"/>
          <w:bCs/>
          <w:snapToGrid/>
          <w:sz w:val="22"/>
          <w:szCs w:val="22"/>
          <w:lang w:eastAsia="en-US"/>
        </w:rPr>
      </w:pPr>
      <w:r w:rsidRPr="00747195">
        <w:rPr>
          <w:rFonts w:ascii="Times New Roman" w:eastAsiaTheme="minorHAnsi" w:hAnsi="Times New Roman"/>
          <w:b w:val="0"/>
          <w:bCs/>
          <w:snapToGrid/>
          <w:sz w:val="22"/>
          <w:szCs w:val="22"/>
          <w:lang w:eastAsia="en-US"/>
        </w:rPr>
        <w:t>БИК: 012520101</w:t>
      </w:r>
    </w:p>
    <w:p w14:paraId="096BAD11" w14:textId="77777777" w:rsidR="00E358BE" w:rsidRPr="00747195" w:rsidRDefault="00E358BE" w:rsidP="00E358BE">
      <w:pPr>
        <w:pStyle w:val="ConsTitle"/>
        <w:jc w:val="both"/>
        <w:rPr>
          <w:rFonts w:ascii="Times New Roman" w:eastAsiaTheme="minorHAnsi" w:hAnsi="Times New Roman"/>
          <w:b w:val="0"/>
          <w:bCs/>
          <w:snapToGrid/>
          <w:sz w:val="22"/>
          <w:szCs w:val="22"/>
          <w:lang w:eastAsia="en-US"/>
        </w:rPr>
      </w:pPr>
      <w:r w:rsidRPr="00747195">
        <w:rPr>
          <w:rFonts w:ascii="Times New Roman" w:eastAsiaTheme="minorHAnsi" w:hAnsi="Times New Roman"/>
          <w:b w:val="0"/>
          <w:bCs/>
          <w:snapToGrid/>
          <w:sz w:val="22"/>
          <w:szCs w:val="22"/>
          <w:lang w:eastAsia="en-US"/>
        </w:rPr>
        <w:t>Банк: ОТДЕЛЕНИЕ ИРКУТСК БАНКА РОССИИ//УФК ПО ИРКУТСКОЙ ОБЛАСТИ г. Иркутск</w:t>
      </w:r>
    </w:p>
    <w:p w14:paraId="02DB09BF" w14:textId="77777777" w:rsidR="00E358BE" w:rsidRPr="00747195" w:rsidRDefault="00E358BE" w:rsidP="00E358BE">
      <w:pPr>
        <w:pStyle w:val="ConsTitle"/>
        <w:jc w:val="both"/>
        <w:rPr>
          <w:rFonts w:ascii="Times New Roman" w:eastAsiaTheme="minorHAnsi" w:hAnsi="Times New Roman"/>
          <w:b w:val="0"/>
          <w:bCs/>
          <w:snapToGrid/>
          <w:sz w:val="22"/>
          <w:szCs w:val="22"/>
          <w:lang w:eastAsia="en-US"/>
        </w:rPr>
      </w:pPr>
      <w:r w:rsidRPr="00747195">
        <w:rPr>
          <w:rFonts w:ascii="Times New Roman" w:eastAsiaTheme="minorHAnsi" w:hAnsi="Times New Roman"/>
          <w:b w:val="0"/>
          <w:bCs/>
          <w:snapToGrid/>
          <w:sz w:val="22"/>
          <w:szCs w:val="22"/>
          <w:lang w:eastAsia="en-US"/>
        </w:rPr>
        <w:t>Корреспондентский счет: 40102810145370000026</w:t>
      </w:r>
    </w:p>
    <w:p w14:paraId="28118A14" w14:textId="77777777" w:rsidR="00E358BE" w:rsidRPr="00747195" w:rsidRDefault="00E358BE" w:rsidP="00E358BE">
      <w:pPr>
        <w:pStyle w:val="ConsTitle"/>
        <w:jc w:val="both"/>
        <w:rPr>
          <w:rFonts w:ascii="Times New Roman" w:eastAsiaTheme="minorHAnsi" w:hAnsi="Times New Roman"/>
          <w:b w:val="0"/>
          <w:bCs/>
          <w:snapToGrid/>
          <w:sz w:val="22"/>
          <w:szCs w:val="22"/>
          <w:lang w:eastAsia="en-US"/>
        </w:rPr>
      </w:pPr>
      <w:r w:rsidRPr="00747195">
        <w:rPr>
          <w:rFonts w:ascii="Times New Roman" w:eastAsiaTheme="minorHAnsi" w:hAnsi="Times New Roman"/>
          <w:b w:val="0"/>
          <w:bCs/>
          <w:snapToGrid/>
          <w:sz w:val="22"/>
          <w:szCs w:val="22"/>
          <w:lang w:eastAsia="en-US"/>
        </w:rPr>
        <w:t>КБК: 00000000000000000130</w:t>
      </w:r>
    </w:p>
    <w:p w14:paraId="2509ED84" w14:textId="77777777" w:rsidR="00E358BE" w:rsidRPr="00747195" w:rsidRDefault="00E358BE" w:rsidP="008E3D7F">
      <w:pPr>
        <w:pStyle w:val="ConsTitle"/>
        <w:jc w:val="both"/>
        <w:rPr>
          <w:rFonts w:ascii="Times New Roman" w:eastAsiaTheme="minorHAnsi" w:hAnsi="Times New Roman"/>
          <w:b w:val="0"/>
          <w:bCs/>
          <w:snapToGrid/>
          <w:sz w:val="22"/>
          <w:szCs w:val="22"/>
          <w:lang w:eastAsia="en-US"/>
        </w:rPr>
      </w:pPr>
      <w:r w:rsidRPr="00747195">
        <w:rPr>
          <w:rFonts w:ascii="Times New Roman" w:eastAsiaTheme="minorHAnsi" w:hAnsi="Times New Roman"/>
          <w:b w:val="0"/>
          <w:bCs/>
          <w:snapToGrid/>
          <w:sz w:val="22"/>
          <w:szCs w:val="22"/>
          <w:lang w:eastAsia="en-US"/>
        </w:rPr>
        <w:t>Свидетельство о государственной регистрации от 02.10.2002 г. ОГРН 1023801752974</w:t>
      </w:r>
    </w:p>
    <w:p w14:paraId="07C165AA" w14:textId="77777777" w:rsidR="00E358BE" w:rsidRPr="00747195" w:rsidRDefault="00E358BE" w:rsidP="008E3D7F">
      <w:pPr>
        <w:pStyle w:val="ConsTitle"/>
        <w:jc w:val="both"/>
        <w:rPr>
          <w:rFonts w:ascii="Times New Roman" w:eastAsiaTheme="minorHAnsi" w:hAnsi="Times New Roman"/>
          <w:b w:val="0"/>
          <w:bCs/>
          <w:snapToGrid/>
          <w:sz w:val="22"/>
          <w:szCs w:val="22"/>
          <w:lang w:eastAsia="en-US"/>
        </w:rPr>
      </w:pPr>
      <w:r w:rsidRPr="00747195">
        <w:rPr>
          <w:rFonts w:ascii="Times New Roman" w:eastAsiaTheme="minorHAnsi" w:hAnsi="Times New Roman"/>
          <w:b w:val="0"/>
          <w:bCs/>
          <w:snapToGrid/>
          <w:sz w:val="22"/>
          <w:szCs w:val="22"/>
          <w:lang w:eastAsia="en-US"/>
        </w:rPr>
        <w:t>Классификационные коды:</w:t>
      </w:r>
    </w:p>
    <w:p w14:paraId="2165F012" w14:textId="77777777" w:rsidR="00E358BE" w:rsidRPr="00747195" w:rsidRDefault="00E358BE" w:rsidP="008E3D7F">
      <w:pPr>
        <w:pStyle w:val="ConsTitle"/>
        <w:jc w:val="both"/>
        <w:rPr>
          <w:rFonts w:ascii="Times New Roman" w:eastAsiaTheme="minorHAnsi" w:hAnsi="Times New Roman"/>
          <w:b w:val="0"/>
          <w:bCs/>
          <w:snapToGrid/>
          <w:sz w:val="22"/>
          <w:szCs w:val="22"/>
          <w:lang w:eastAsia="en-US"/>
        </w:rPr>
      </w:pPr>
      <w:r w:rsidRPr="00747195">
        <w:rPr>
          <w:rFonts w:ascii="Times New Roman" w:eastAsiaTheme="minorHAnsi" w:hAnsi="Times New Roman"/>
          <w:b w:val="0"/>
          <w:bCs/>
          <w:snapToGrid/>
          <w:sz w:val="22"/>
          <w:szCs w:val="22"/>
          <w:lang w:eastAsia="en-US"/>
        </w:rPr>
        <w:t>ОКПО: 03533760</w:t>
      </w:r>
    </w:p>
    <w:p w14:paraId="5EB796B0" w14:textId="77777777" w:rsidR="00E358BE" w:rsidRPr="00747195" w:rsidRDefault="00E358BE" w:rsidP="008E3D7F">
      <w:pPr>
        <w:pStyle w:val="ConsTitle"/>
        <w:jc w:val="both"/>
        <w:rPr>
          <w:rFonts w:ascii="Times New Roman" w:eastAsiaTheme="minorHAnsi" w:hAnsi="Times New Roman"/>
          <w:b w:val="0"/>
          <w:bCs/>
          <w:snapToGrid/>
          <w:sz w:val="22"/>
          <w:szCs w:val="22"/>
          <w:lang w:eastAsia="en-US"/>
        </w:rPr>
      </w:pPr>
      <w:r w:rsidRPr="00747195">
        <w:rPr>
          <w:rFonts w:ascii="Times New Roman" w:eastAsiaTheme="minorHAnsi" w:hAnsi="Times New Roman"/>
          <w:b w:val="0"/>
          <w:bCs/>
          <w:snapToGrid/>
          <w:sz w:val="22"/>
          <w:szCs w:val="22"/>
          <w:lang w:eastAsia="en-US"/>
        </w:rPr>
        <w:t>ОКАТО: 25401380000</w:t>
      </w:r>
    </w:p>
    <w:p w14:paraId="441CC7F6" w14:textId="77777777" w:rsidR="00E358BE" w:rsidRPr="00747195" w:rsidRDefault="00E358BE" w:rsidP="008E3D7F">
      <w:pPr>
        <w:pStyle w:val="ConsTitle"/>
        <w:jc w:val="both"/>
        <w:rPr>
          <w:rFonts w:ascii="Times New Roman" w:eastAsiaTheme="minorHAnsi" w:hAnsi="Times New Roman"/>
          <w:b w:val="0"/>
          <w:bCs/>
          <w:snapToGrid/>
          <w:sz w:val="22"/>
          <w:szCs w:val="22"/>
          <w:lang w:eastAsia="en-US"/>
        </w:rPr>
      </w:pPr>
      <w:r w:rsidRPr="00747195">
        <w:rPr>
          <w:rFonts w:ascii="Times New Roman" w:eastAsiaTheme="minorHAnsi" w:hAnsi="Times New Roman"/>
          <w:b w:val="0"/>
          <w:bCs/>
          <w:snapToGrid/>
          <w:sz w:val="22"/>
          <w:szCs w:val="22"/>
          <w:lang w:eastAsia="en-US"/>
        </w:rPr>
        <w:t>ОКТМО: 25701000001</w:t>
      </w:r>
    </w:p>
    <w:p w14:paraId="1F300308" w14:textId="77777777" w:rsidR="00E358BE" w:rsidRPr="00747195" w:rsidRDefault="00E358BE" w:rsidP="008E3D7F">
      <w:pPr>
        <w:pStyle w:val="ConsTitle"/>
        <w:jc w:val="both"/>
        <w:rPr>
          <w:rFonts w:ascii="Times New Roman" w:eastAsiaTheme="minorHAnsi" w:hAnsi="Times New Roman"/>
          <w:b w:val="0"/>
          <w:bCs/>
          <w:snapToGrid/>
          <w:sz w:val="22"/>
          <w:szCs w:val="22"/>
          <w:lang w:eastAsia="en-US"/>
        </w:rPr>
      </w:pPr>
      <w:r w:rsidRPr="00747195">
        <w:rPr>
          <w:rFonts w:ascii="Times New Roman" w:eastAsiaTheme="minorHAnsi" w:hAnsi="Times New Roman"/>
          <w:b w:val="0"/>
          <w:bCs/>
          <w:snapToGrid/>
          <w:sz w:val="22"/>
          <w:szCs w:val="22"/>
          <w:lang w:eastAsia="en-US"/>
        </w:rPr>
        <w:t>ОКОГУ: 1322600</w:t>
      </w:r>
    </w:p>
    <w:p w14:paraId="0FF11B82" w14:textId="77777777" w:rsidR="00E358BE" w:rsidRPr="00747195" w:rsidRDefault="00E358BE" w:rsidP="008E3D7F">
      <w:pPr>
        <w:pStyle w:val="ConsTitle"/>
        <w:jc w:val="both"/>
        <w:rPr>
          <w:rFonts w:ascii="Times New Roman" w:eastAsiaTheme="minorHAnsi" w:hAnsi="Times New Roman"/>
          <w:b w:val="0"/>
          <w:bCs/>
          <w:snapToGrid/>
          <w:sz w:val="22"/>
          <w:szCs w:val="22"/>
          <w:lang w:eastAsia="en-US"/>
        </w:rPr>
      </w:pPr>
      <w:r w:rsidRPr="00747195">
        <w:rPr>
          <w:rFonts w:ascii="Times New Roman" w:eastAsiaTheme="minorHAnsi" w:hAnsi="Times New Roman"/>
          <w:b w:val="0"/>
          <w:bCs/>
          <w:snapToGrid/>
          <w:sz w:val="22"/>
          <w:szCs w:val="22"/>
          <w:lang w:eastAsia="en-US"/>
        </w:rPr>
        <w:t>ОКФС: 12</w:t>
      </w:r>
    </w:p>
    <w:p w14:paraId="2FB8F649" w14:textId="77777777" w:rsidR="00E358BE" w:rsidRPr="00747195" w:rsidRDefault="00E358BE" w:rsidP="008E3D7F">
      <w:pPr>
        <w:pStyle w:val="ConsTitle"/>
        <w:jc w:val="both"/>
        <w:rPr>
          <w:rFonts w:ascii="Times New Roman" w:eastAsiaTheme="minorHAnsi" w:hAnsi="Times New Roman"/>
          <w:b w:val="0"/>
          <w:bCs/>
          <w:snapToGrid/>
          <w:sz w:val="22"/>
          <w:szCs w:val="22"/>
          <w:lang w:eastAsia="en-US"/>
        </w:rPr>
      </w:pPr>
      <w:r w:rsidRPr="00747195">
        <w:rPr>
          <w:rFonts w:ascii="Times New Roman" w:eastAsiaTheme="minorHAnsi" w:hAnsi="Times New Roman"/>
          <w:b w:val="0"/>
          <w:bCs/>
          <w:snapToGrid/>
          <w:sz w:val="22"/>
          <w:szCs w:val="22"/>
          <w:lang w:eastAsia="en-US"/>
        </w:rPr>
        <w:t>ОКОПФ: 75103</w:t>
      </w:r>
    </w:p>
    <w:p w14:paraId="0FD7CC0C" w14:textId="77777777" w:rsidR="00E358BE" w:rsidRPr="00747195" w:rsidRDefault="00E358BE" w:rsidP="008E3D7F">
      <w:pPr>
        <w:pStyle w:val="ConsTitle"/>
        <w:jc w:val="both"/>
        <w:rPr>
          <w:rFonts w:ascii="Times New Roman" w:eastAsiaTheme="minorHAnsi" w:hAnsi="Times New Roman"/>
          <w:b w:val="0"/>
          <w:bCs/>
          <w:snapToGrid/>
          <w:sz w:val="22"/>
          <w:szCs w:val="22"/>
          <w:lang w:eastAsia="en-US"/>
        </w:rPr>
      </w:pPr>
      <w:r w:rsidRPr="00747195">
        <w:rPr>
          <w:rFonts w:ascii="Times New Roman" w:eastAsiaTheme="minorHAnsi" w:hAnsi="Times New Roman"/>
          <w:b w:val="0"/>
          <w:bCs/>
          <w:snapToGrid/>
          <w:sz w:val="22"/>
          <w:szCs w:val="22"/>
          <w:lang w:eastAsia="en-US"/>
        </w:rPr>
        <w:t xml:space="preserve">ОКВЭД: 72.19 </w:t>
      </w:r>
    </w:p>
    <w:p w14:paraId="4762A411" w14:textId="77777777" w:rsidR="00E358BE" w:rsidRPr="00747195" w:rsidRDefault="00E358BE" w:rsidP="00E358BE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</w:p>
    <w:p w14:paraId="2DAB7FBB" w14:textId="2E59D58F" w:rsidR="001723EB" w:rsidRPr="00747195" w:rsidRDefault="001723EB" w:rsidP="008E3D7F">
      <w:pPr>
        <w:pStyle w:val="ConsTitle"/>
        <w:jc w:val="both"/>
        <w:rPr>
          <w:rFonts w:ascii="Times New Roman" w:hAnsi="Times New Roman"/>
          <w:bCs/>
          <w:sz w:val="22"/>
          <w:szCs w:val="22"/>
        </w:rPr>
      </w:pPr>
      <w:r w:rsidRPr="00747195">
        <w:rPr>
          <w:rFonts w:ascii="Times New Roman" w:hAnsi="Times New Roman"/>
          <w:bCs/>
          <w:sz w:val="22"/>
          <w:szCs w:val="22"/>
        </w:rPr>
        <w:t>Заказчик:</w:t>
      </w:r>
    </w:p>
    <w:p w14:paraId="274FF789" w14:textId="77777777" w:rsidR="001723EB" w:rsidRPr="00747195" w:rsidRDefault="001723EB" w:rsidP="001723EB">
      <w:pPr>
        <w:pStyle w:val="ConsTitle"/>
        <w:ind w:firstLine="284"/>
        <w:jc w:val="both"/>
        <w:rPr>
          <w:rFonts w:ascii="Times New Roman" w:hAnsi="Times New Roman"/>
          <w:bCs/>
          <w:sz w:val="22"/>
          <w:szCs w:val="22"/>
        </w:rPr>
      </w:pPr>
    </w:p>
    <w:p w14:paraId="41D80B00" w14:textId="77777777" w:rsidR="001723EB" w:rsidRPr="00747195" w:rsidRDefault="001723EB" w:rsidP="001723EB">
      <w:pPr>
        <w:pStyle w:val="ConsTitle"/>
        <w:ind w:firstLine="284"/>
        <w:jc w:val="both"/>
        <w:rPr>
          <w:rFonts w:ascii="Times New Roman" w:hAnsi="Times New Roman"/>
          <w:sz w:val="22"/>
          <w:szCs w:val="22"/>
        </w:rPr>
      </w:pPr>
      <w:r w:rsidRPr="00747195">
        <w:rPr>
          <w:rFonts w:ascii="Times New Roman" w:hAnsi="Times New Roman"/>
          <w:sz w:val="22"/>
          <w:szCs w:val="22"/>
        </w:rPr>
        <w:t>10.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1723EB" w:rsidRPr="00747195" w14:paraId="1F99966A" w14:textId="77777777" w:rsidTr="00885963">
        <w:tc>
          <w:tcPr>
            <w:tcW w:w="4785" w:type="dxa"/>
          </w:tcPr>
          <w:p w14:paraId="182ADCBD" w14:textId="77777777" w:rsidR="001723EB" w:rsidRPr="00747195" w:rsidRDefault="001723EB" w:rsidP="00885963">
            <w:pPr>
              <w:pStyle w:val="ConsTitl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3F62FB0D" w14:textId="77777777" w:rsidR="001723EB" w:rsidRPr="00747195" w:rsidRDefault="001723EB" w:rsidP="00885963">
            <w:pPr>
              <w:pStyle w:val="ConsTitl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47195">
              <w:rPr>
                <w:rFonts w:ascii="Times New Roman" w:hAnsi="Times New Roman"/>
                <w:b w:val="0"/>
                <w:sz w:val="22"/>
                <w:szCs w:val="22"/>
              </w:rPr>
              <w:t>Исполнитель</w:t>
            </w:r>
          </w:p>
        </w:tc>
        <w:tc>
          <w:tcPr>
            <w:tcW w:w="4786" w:type="dxa"/>
          </w:tcPr>
          <w:p w14:paraId="53460AFF" w14:textId="77777777" w:rsidR="001723EB" w:rsidRPr="00747195" w:rsidRDefault="001723EB" w:rsidP="00885963">
            <w:pPr>
              <w:pStyle w:val="ConsTitl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4120BA58" w14:textId="77777777" w:rsidR="001723EB" w:rsidRPr="00747195" w:rsidRDefault="001723EB" w:rsidP="00885963">
            <w:pPr>
              <w:pStyle w:val="ConsTitl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47195">
              <w:rPr>
                <w:rFonts w:ascii="Times New Roman" w:hAnsi="Times New Roman"/>
                <w:b w:val="0"/>
                <w:sz w:val="22"/>
                <w:szCs w:val="22"/>
              </w:rPr>
              <w:t>Заказчик</w:t>
            </w:r>
          </w:p>
        </w:tc>
      </w:tr>
      <w:tr w:rsidR="001723EB" w:rsidRPr="00747195" w14:paraId="280D700C" w14:textId="77777777" w:rsidTr="00885963">
        <w:tc>
          <w:tcPr>
            <w:tcW w:w="4785" w:type="dxa"/>
          </w:tcPr>
          <w:p w14:paraId="622C2F2E" w14:textId="77777777" w:rsidR="001723EB" w:rsidRPr="00747195" w:rsidRDefault="001723EB" w:rsidP="00885963">
            <w:pPr>
              <w:pStyle w:val="ConsTitl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47195">
              <w:rPr>
                <w:rFonts w:ascii="Times New Roman" w:hAnsi="Times New Roman"/>
                <w:b w:val="0"/>
                <w:sz w:val="22"/>
                <w:szCs w:val="22"/>
              </w:rPr>
              <w:t>_________________</w:t>
            </w:r>
          </w:p>
        </w:tc>
        <w:tc>
          <w:tcPr>
            <w:tcW w:w="4786" w:type="dxa"/>
          </w:tcPr>
          <w:p w14:paraId="541AED46" w14:textId="77777777" w:rsidR="001723EB" w:rsidRPr="00747195" w:rsidRDefault="001723EB" w:rsidP="00885963">
            <w:pPr>
              <w:pStyle w:val="ConsTitl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47195">
              <w:rPr>
                <w:rFonts w:ascii="Times New Roman" w:hAnsi="Times New Roman"/>
                <w:b w:val="0"/>
                <w:sz w:val="22"/>
                <w:szCs w:val="22"/>
              </w:rPr>
              <w:t>___________________</w:t>
            </w:r>
          </w:p>
        </w:tc>
      </w:tr>
      <w:tr w:rsidR="001723EB" w14:paraId="59206457" w14:textId="77777777" w:rsidTr="00885963">
        <w:tc>
          <w:tcPr>
            <w:tcW w:w="4785" w:type="dxa"/>
          </w:tcPr>
          <w:p w14:paraId="26903921" w14:textId="77777777" w:rsidR="001723EB" w:rsidRPr="00747195" w:rsidRDefault="001723EB" w:rsidP="00885963">
            <w:pPr>
              <w:pStyle w:val="ConsTitl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47195">
              <w:rPr>
                <w:rFonts w:ascii="Times New Roman" w:hAnsi="Times New Roman"/>
                <w:b w:val="0"/>
                <w:sz w:val="22"/>
                <w:szCs w:val="22"/>
              </w:rPr>
              <w:t>М.П.</w:t>
            </w:r>
          </w:p>
        </w:tc>
        <w:tc>
          <w:tcPr>
            <w:tcW w:w="4786" w:type="dxa"/>
          </w:tcPr>
          <w:p w14:paraId="05EC6662" w14:textId="77777777" w:rsidR="001723EB" w:rsidRDefault="001723EB" w:rsidP="00885963">
            <w:pPr>
              <w:pStyle w:val="ConsTitl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47195">
              <w:rPr>
                <w:rFonts w:ascii="Times New Roman" w:hAnsi="Times New Roman"/>
                <w:b w:val="0"/>
                <w:sz w:val="22"/>
                <w:szCs w:val="22"/>
              </w:rPr>
              <w:t>М.П.</w:t>
            </w:r>
          </w:p>
        </w:tc>
      </w:tr>
    </w:tbl>
    <w:p w14:paraId="4AB633EC" w14:textId="77777777" w:rsidR="001723EB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</w:p>
    <w:p w14:paraId="4AF2C82A" w14:textId="77777777" w:rsidR="006C60DB" w:rsidRDefault="006C60DB"/>
    <w:sectPr w:rsidR="006C6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3EB"/>
    <w:rsid w:val="001723EB"/>
    <w:rsid w:val="001D1A39"/>
    <w:rsid w:val="003F3660"/>
    <w:rsid w:val="006C60DB"/>
    <w:rsid w:val="00747195"/>
    <w:rsid w:val="007854E7"/>
    <w:rsid w:val="008E3D7F"/>
    <w:rsid w:val="00A05907"/>
    <w:rsid w:val="00E3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A74D"/>
  <w15:chartTrackingRefBased/>
  <w15:docId w15:val="{13FE7AC7-0514-4F75-9645-770E19DB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3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3EB"/>
    <w:pPr>
      <w:ind w:left="720"/>
      <w:contextualSpacing/>
    </w:pPr>
  </w:style>
  <w:style w:type="paragraph" w:customStyle="1" w:styleId="ConsTitle">
    <w:name w:val="ConsTitle"/>
    <w:rsid w:val="001723E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user</cp:lastModifiedBy>
  <cp:revision>6</cp:revision>
  <dcterms:created xsi:type="dcterms:W3CDTF">2023-12-18T04:44:00Z</dcterms:created>
  <dcterms:modified xsi:type="dcterms:W3CDTF">2023-12-21T03:35:00Z</dcterms:modified>
</cp:coreProperties>
</file>